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A55" w:rsidRDefault="00581A55" w:rsidP="00581A55">
      <w:r>
        <w:t>PRIVACY POLICY</w:t>
      </w:r>
    </w:p>
    <w:p w:rsidR="00581A55" w:rsidRDefault="00581A55" w:rsidP="00581A55"/>
    <w:p w:rsidR="00581A55" w:rsidRDefault="00581A55" w:rsidP="00581A55">
      <w:r>
        <w:t>Ai sensi del Regolamento UE 2016/679 (“GDPR”)</w:t>
      </w:r>
    </w:p>
    <w:p w:rsidR="00581A55" w:rsidRDefault="00581A55" w:rsidP="00581A55"/>
    <w:p w:rsidR="00581A55" w:rsidRDefault="00581A55" w:rsidP="00581A55">
      <w:r>
        <w:t>1. TITOLARE DEL TRATTAMENTO</w:t>
      </w:r>
    </w:p>
    <w:p w:rsidR="00581A55" w:rsidRDefault="00581A55" w:rsidP="00581A55"/>
    <w:p w:rsidR="00581A55" w:rsidRDefault="00581A55" w:rsidP="00581A55">
      <w:r>
        <w:t>Il Titolare del trattamento dei dati personali è:</w:t>
      </w:r>
    </w:p>
    <w:p w:rsidR="00581A55" w:rsidRDefault="00581A55" w:rsidP="00581A55"/>
    <w:p w:rsidR="00581A55" w:rsidRDefault="00581A55" w:rsidP="00581A55">
      <w:r>
        <w:t>Massimo Caliandro</w:t>
      </w:r>
    </w:p>
    <w:p w:rsidR="00581A55" w:rsidRDefault="00581A55" w:rsidP="00581A55">
      <w:r>
        <w:t>Via Leonardo da Vinci, 13</w:t>
      </w:r>
    </w:p>
    <w:p w:rsidR="00581A55" w:rsidRDefault="00581A55" w:rsidP="00581A55">
      <w:r>
        <w:t>03482200288</w:t>
      </w:r>
    </w:p>
    <w:p w:rsidR="00581A55" w:rsidRDefault="00581A55" w:rsidP="00581A55">
      <w:r>
        <w:t>Email:</w:t>
      </w:r>
      <w:r>
        <w:t xml:space="preserve"> ilbollettatore@ilbollettatore.it</w:t>
      </w:r>
      <w:r>
        <w:t xml:space="preserve"> </w:t>
      </w:r>
    </w:p>
    <w:p w:rsidR="00581A55" w:rsidRDefault="00581A55" w:rsidP="00581A55">
      <w:r>
        <w:t xml:space="preserve">Telefono: </w:t>
      </w:r>
      <w:r>
        <w:t>0494907154</w:t>
      </w:r>
    </w:p>
    <w:p w:rsidR="00581A55" w:rsidRDefault="00581A55" w:rsidP="00581A55"/>
    <w:p w:rsidR="00581A55" w:rsidRDefault="00581A55" w:rsidP="00581A55">
      <w:r>
        <w:t>2. TIPOLOGIA DI DATI RACCOLTI</w:t>
      </w:r>
    </w:p>
    <w:p w:rsidR="00581A55" w:rsidRDefault="00581A55" w:rsidP="00581A55"/>
    <w:p w:rsidR="00581A55" w:rsidRDefault="00581A55" w:rsidP="00581A55">
      <w:r>
        <w:t xml:space="preserve">Nell’ambito dell’iniziativa “Il </w:t>
      </w:r>
      <w:proofErr w:type="spellStart"/>
      <w:r>
        <w:t>Bollettatore</w:t>
      </w:r>
      <w:proofErr w:type="spellEnd"/>
      <w:r>
        <w:t>”, il Titolare può raccogliere:</w:t>
      </w:r>
    </w:p>
    <w:p w:rsidR="00581A55" w:rsidRDefault="00581A55" w:rsidP="00581A55"/>
    <w:p w:rsidR="00581A55" w:rsidRDefault="00581A55" w:rsidP="00581A55">
      <w:r>
        <w:t>-</w:t>
      </w:r>
      <w:r>
        <w:t xml:space="preserve"> dati anagrafici;</w:t>
      </w:r>
    </w:p>
    <w:p w:rsidR="00581A55" w:rsidRDefault="00581A55" w:rsidP="00581A55">
      <w:r>
        <w:t>-</w:t>
      </w:r>
      <w:r>
        <w:t xml:space="preserve"> dati di contatto (telefono, email);</w:t>
      </w:r>
    </w:p>
    <w:p w:rsidR="00581A55" w:rsidRDefault="00581A55" w:rsidP="00581A55">
      <w:r>
        <w:t>-</w:t>
      </w:r>
      <w:r>
        <w:t xml:space="preserve"> dati relativi alle forniture luce e gas;</w:t>
      </w:r>
    </w:p>
    <w:p w:rsidR="00581A55" w:rsidRDefault="00581A55" w:rsidP="00581A55">
      <w:r>
        <w:t>-</w:t>
      </w:r>
      <w:r>
        <w:t xml:space="preserve"> copie delle bollette;</w:t>
      </w:r>
    </w:p>
    <w:p w:rsidR="00581A55" w:rsidRDefault="00581A55" w:rsidP="00581A55">
      <w:r>
        <w:t>-</w:t>
      </w:r>
      <w:r>
        <w:t xml:space="preserve"> POD/PDR;</w:t>
      </w:r>
    </w:p>
    <w:p w:rsidR="00581A55" w:rsidRDefault="00581A55" w:rsidP="00581A55">
      <w:r>
        <w:t>-</w:t>
      </w:r>
      <w:r>
        <w:t xml:space="preserve"> dati di consumo energetico;</w:t>
      </w:r>
    </w:p>
    <w:p w:rsidR="00581A55" w:rsidRDefault="00581A55" w:rsidP="00581A55">
      <w:r>
        <w:t>-</w:t>
      </w:r>
      <w:r>
        <w:t xml:space="preserve"> eventuali ulteriori informazioni fornite spontaneamente dall’utente.</w:t>
      </w:r>
    </w:p>
    <w:p w:rsidR="00581A55" w:rsidRDefault="00581A55" w:rsidP="00581A55"/>
    <w:p w:rsidR="00581A55" w:rsidRDefault="00581A55" w:rsidP="00581A55">
      <w:r>
        <w:t>3. FINALITÀ DEL TRATTAMENTO</w:t>
      </w:r>
    </w:p>
    <w:p w:rsidR="00581A55" w:rsidRDefault="00581A55" w:rsidP="00581A55"/>
    <w:p w:rsidR="00581A55" w:rsidRDefault="00581A55" w:rsidP="00581A55">
      <w:r>
        <w:t>I dati personali sono trattati per le seguenti finalità:</w:t>
      </w:r>
    </w:p>
    <w:p w:rsidR="00581A55" w:rsidRDefault="00581A55" w:rsidP="00581A55"/>
    <w:p w:rsidR="00581A55" w:rsidRDefault="00581A55" w:rsidP="00581A55">
      <w:r>
        <w:t>-</w:t>
      </w:r>
      <w:r>
        <w:t xml:space="preserve"> gestione della richiesta di analisi della bolletta;</w:t>
      </w:r>
    </w:p>
    <w:p w:rsidR="00581A55" w:rsidRDefault="00581A55" w:rsidP="00581A55">
      <w:r>
        <w:t>-</w:t>
      </w:r>
      <w:r>
        <w:t xml:space="preserve"> valutazione delle condizioni economiche della fornitura;</w:t>
      </w:r>
    </w:p>
    <w:p w:rsidR="00581A55" w:rsidRDefault="00581A55" w:rsidP="00581A55">
      <w:r>
        <w:t>-</w:t>
      </w:r>
      <w:r>
        <w:t xml:space="preserve"> predisposizione di eventuali proposte commerciali;</w:t>
      </w:r>
    </w:p>
    <w:p w:rsidR="00581A55" w:rsidRDefault="00581A55" w:rsidP="00581A55">
      <w:r>
        <w:t>-</w:t>
      </w:r>
      <w:r>
        <w:t xml:space="preserve"> invio del buono digitale previsto dall’iniziativa;</w:t>
      </w:r>
    </w:p>
    <w:p w:rsidR="00581A55" w:rsidRDefault="00581A55" w:rsidP="00581A55">
      <w:r>
        <w:t xml:space="preserve">- </w:t>
      </w:r>
      <w:r>
        <w:t>adempimenti amministrativi e normativi;</w:t>
      </w:r>
    </w:p>
    <w:p w:rsidR="00581A55" w:rsidRDefault="00581A55" w:rsidP="00581A55">
      <w:r>
        <w:t>-</w:t>
      </w:r>
      <w:r>
        <w:t xml:space="preserve"> attività informative e commerciali previo consenso dell’utente.</w:t>
      </w:r>
    </w:p>
    <w:p w:rsidR="00581A55" w:rsidRDefault="00581A55" w:rsidP="00581A55"/>
    <w:p w:rsidR="00581A55" w:rsidRDefault="00581A55" w:rsidP="00581A55">
      <w:r>
        <w:t>4. BASE GIURIDICA DEL TRATTAMENTO</w:t>
      </w:r>
    </w:p>
    <w:p w:rsidR="00581A55" w:rsidRDefault="00581A55" w:rsidP="00581A55"/>
    <w:p w:rsidR="00581A55" w:rsidRDefault="00581A55" w:rsidP="00581A55">
      <w:r>
        <w:t>Il trattamento dei dati si basa:</w:t>
      </w:r>
    </w:p>
    <w:p w:rsidR="00581A55" w:rsidRDefault="00581A55" w:rsidP="00581A55"/>
    <w:p w:rsidR="00581A55" w:rsidRDefault="00581A55" w:rsidP="00581A55">
      <w:r>
        <w:t>-</w:t>
      </w:r>
      <w:r>
        <w:t xml:space="preserve"> sull’esecuzione di misure precontrattuali richieste dall’utente;</w:t>
      </w:r>
    </w:p>
    <w:p w:rsidR="00581A55" w:rsidRDefault="00581A55" w:rsidP="00581A55">
      <w:r>
        <w:t>-</w:t>
      </w:r>
      <w:r>
        <w:t xml:space="preserve"> sul consenso dell’interessato per finalità marketing;</w:t>
      </w:r>
    </w:p>
    <w:p w:rsidR="00581A55" w:rsidRDefault="00581A55" w:rsidP="00581A55">
      <w:r>
        <w:t>-</w:t>
      </w:r>
      <w:r>
        <w:t xml:space="preserve"> sugli obblighi di legge eventualmente applicabili.</w:t>
      </w:r>
    </w:p>
    <w:p w:rsidR="00581A55" w:rsidRDefault="00581A55" w:rsidP="00581A55"/>
    <w:p w:rsidR="00581A55" w:rsidRDefault="00581A55" w:rsidP="00581A55">
      <w:r>
        <w:t>5. MODALITÀ DI TRATTAMENTO</w:t>
      </w:r>
    </w:p>
    <w:p w:rsidR="00581A55" w:rsidRDefault="00581A55" w:rsidP="00581A55"/>
    <w:p w:rsidR="00581A55" w:rsidRDefault="00581A55" w:rsidP="00581A55">
      <w:r>
        <w:t>I dati saranno trattati con strumenti informatici e telematici nel rispetto dei principi di:</w:t>
      </w:r>
    </w:p>
    <w:p w:rsidR="00581A55" w:rsidRDefault="00581A55" w:rsidP="00581A55"/>
    <w:p w:rsidR="00581A55" w:rsidRDefault="00581A55" w:rsidP="00581A55">
      <w:r>
        <w:t xml:space="preserve">- </w:t>
      </w:r>
      <w:r>
        <w:t>liceità;</w:t>
      </w:r>
    </w:p>
    <w:p w:rsidR="00581A55" w:rsidRDefault="00581A55" w:rsidP="00581A55">
      <w:r>
        <w:t>-</w:t>
      </w:r>
      <w:r>
        <w:t xml:space="preserve"> correttezza;</w:t>
      </w:r>
    </w:p>
    <w:p w:rsidR="00581A55" w:rsidRDefault="00581A55" w:rsidP="00581A55">
      <w:r>
        <w:t>-</w:t>
      </w:r>
      <w:r>
        <w:t xml:space="preserve"> trasparenza;</w:t>
      </w:r>
    </w:p>
    <w:p w:rsidR="00581A55" w:rsidRDefault="00581A55" w:rsidP="00581A55">
      <w:r>
        <w:t>-</w:t>
      </w:r>
      <w:r>
        <w:t xml:space="preserve"> minimizzazione;</w:t>
      </w:r>
    </w:p>
    <w:p w:rsidR="00581A55" w:rsidRDefault="00581A55" w:rsidP="00581A55">
      <w:r>
        <w:t>-</w:t>
      </w:r>
      <w:r>
        <w:t xml:space="preserve"> sicurezza.</w:t>
      </w:r>
    </w:p>
    <w:p w:rsidR="00581A55" w:rsidRDefault="00581A55" w:rsidP="00581A55"/>
    <w:p w:rsidR="00581A55" w:rsidRDefault="00581A55" w:rsidP="00581A55">
      <w:r>
        <w:t>Sono adottate adeguate misure tecniche e organizzative per proteggere i dati da accessi non autorizzati, perdita o divulgazione.</w:t>
      </w:r>
    </w:p>
    <w:p w:rsidR="00581A55" w:rsidRDefault="00581A55" w:rsidP="00581A55"/>
    <w:p w:rsidR="00581A55" w:rsidRDefault="00581A55" w:rsidP="00581A55">
      <w:r>
        <w:t>6. CONSERVAZIONE DEI DATI</w:t>
      </w:r>
    </w:p>
    <w:p w:rsidR="00581A55" w:rsidRDefault="00581A55" w:rsidP="00581A55"/>
    <w:p w:rsidR="00581A55" w:rsidRDefault="00581A55" w:rsidP="00581A55">
      <w:r>
        <w:t>I dati saranno conservati per il tempo strettamente necessario alle finalità indicate e comunque nel rispetto degli obblighi normativi vigenti.</w:t>
      </w:r>
    </w:p>
    <w:p w:rsidR="00581A55" w:rsidRDefault="00581A55" w:rsidP="00581A55"/>
    <w:p w:rsidR="00581A55" w:rsidRDefault="00581A55" w:rsidP="00581A55">
      <w:r>
        <w:t>I dati trattati per finalità marketing saranno conservati fino alla revoca del consenso da parte dell’utente.</w:t>
      </w:r>
    </w:p>
    <w:p w:rsidR="00581A55" w:rsidRDefault="00581A55" w:rsidP="00581A55"/>
    <w:p w:rsidR="00581A55" w:rsidRDefault="00581A55" w:rsidP="00581A55">
      <w:r>
        <w:t>7. COMUNICAZIONE DEI DATI</w:t>
      </w:r>
    </w:p>
    <w:p w:rsidR="00581A55" w:rsidRDefault="00581A55" w:rsidP="00581A55"/>
    <w:p w:rsidR="00581A55" w:rsidRDefault="00581A55" w:rsidP="00581A55">
      <w:r>
        <w:t>I dati potranno essere comunicati a:</w:t>
      </w:r>
    </w:p>
    <w:p w:rsidR="00581A55" w:rsidRDefault="00581A55" w:rsidP="00581A55"/>
    <w:p w:rsidR="00581A55" w:rsidRDefault="00581A55" w:rsidP="00581A55">
      <w:r>
        <w:t>-</w:t>
      </w:r>
      <w:r>
        <w:t xml:space="preserve"> collaboratori e consulenti autorizzati;</w:t>
      </w:r>
    </w:p>
    <w:p w:rsidR="00581A55" w:rsidRDefault="00581A55" w:rsidP="00581A55">
      <w:r>
        <w:t>-</w:t>
      </w:r>
      <w:r>
        <w:t xml:space="preserve"> società partner operanti nel settore energia;</w:t>
      </w:r>
    </w:p>
    <w:p w:rsidR="00581A55" w:rsidRDefault="00581A55" w:rsidP="00581A55">
      <w:r>
        <w:t>-</w:t>
      </w:r>
      <w:r>
        <w:t xml:space="preserve"> fornitori di servizi informatici e piattaforme digitali;</w:t>
      </w:r>
    </w:p>
    <w:p w:rsidR="00581A55" w:rsidRDefault="00581A55" w:rsidP="00581A55">
      <w:r>
        <w:t>-</w:t>
      </w:r>
      <w:r>
        <w:t xml:space="preserve"> soggetti obbligati per legge.</w:t>
      </w:r>
    </w:p>
    <w:p w:rsidR="00581A55" w:rsidRDefault="00581A55" w:rsidP="00581A55"/>
    <w:p w:rsidR="00581A55" w:rsidRDefault="00581A55" w:rsidP="00581A55">
      <w:r>
        <w:t>I dati non saranno diffusi pubblicamente.</w:t>
      </w:r>
    </w:p>
    <w:p w:rsidR="00581A55" w:rsidRDefault="00581A55" w:rsidP="00581A55"/>
    <w:p w:rsidR="00581A55" w:rsidRDefault="00581A55" w:rsidP="00581A55">
      <w:r>
        <w:t>8. DIRITTI DELL’INTERESSATO</w:t>
      </w:r>
    </w:p>
    <w:p w:rsidR="00581A55" w:rsidRDefault="00581A55" w:rsidP="00581A55"/>
    <w:p w:rsidR="00581A55" w:rsidRDefault="00581A55" w:rsidP="00581A55">
      <w:r>
        <w:t>L’utente può esercitare in qualsiasi momento i diritti previsti dagli artt. 15-22 del GDPR, tra cui:</w:t>
      </w:r>
    </w:p>
    <w:p w:rsidR="00581A55" w:rsidRDefault="00581A55" w:rsidP="00581A55"/>
    <w:p w:rsidR="00581A55" w:rsidRDefault="00581A55" w:rsidP="00581A55">
      <w:r>
        <w:t>-</w:t>
      </w:r>
      <w:r>
        <w:t xml:space="preserve"> accesso ai dati;</w:t>
      </w:r>
    </w:p>
    <w:p w:rsidR="00581A55" w:rsidRDefault="00581A55" w:rsidP="00581A55">
      <w:r>
        <w:t>-</w:t>
      </w:r>
      <w:r>
        <w:t xml:space="preserve"> rettifica;</w:t>
      </w:r>
    </w:p>
    <w:p w:rsidR="00581A55" w:rsidRDefault="00581A55" w:rsidP="00581A55">
      <w:r>
        <w:t>-</w:t>
      </w:r>
      <w:r>
        <w:t xml:space="preserve"> cancellazione;</w:t>
      </w:r>
    </w:p>
    <w:p w:rsidR="00581A55" w:rsidRDefault="00581A55" w:rsidP="00581A55">
      <w:r>
        <w:t>-</w:t>
      </w:r>
      <w:r>
        <w:t xml:space="preserve"> limitazione del trattamento;</w:t>
      </w:r>
    </w:p>
    <w:p w:rsidR="00581A55" w:rsidRDefault="00581A55" w:rsidP="00581A55">
      <w:r>
        <w:t>-</w:t>
      </w:r>
      <w:r>
        <w:t xml:space="preserve"> opposizione;</w:t>
      </w:r>
    </w:p>
    <w:p w:rsidR="00581A55" w:rsidRDefault="00581A55" w:rsidP="00581A55">
      <w:r>
        <w:t>-</w:t>
      </w:r>
      <w:r>
        <w:t xml:space="preserve"> portabilità dei dati;</w:t>
      </w:r>
    </w:p>
    <w:p w:rsidR="00581A55" w:rsidRDefault="00581A55" w:rsidP="00581A55">
      <w:r>
        <w:t>-</w:t>
      </w:r>
      <w:r>
        <w:t xml:space="preserve"> revoca del consenso.</w:t>
      </w:r>
    </w:p>
    <w:p w:rsidR="00581A55" w:rsidRDefault="00581A55" w:rsidP="00581A55"/>
    <w:p w:rsidR="00581A55" w:rsidRDefault="00581A55" w:rsidP="00581A55">
      <w:r>
        <w:t>Le richieste possono essere inviate ai contatti del Titolare indicati nella presente informativa.</w:t>
      </w:r>
    </w:p>
    <w:p w:rsidR="00581A55" w:rsidRDefault="00581A55" w:rsidP="00581A55"/>
    <w:p w:rsidR="00581A55" w:rsidRDefault="00581A55" w:rsidP="00581A55">
      <w:r>
        <w:t>9. COOKIE E STRUMENTI DI TRACCIAMENTO</w:t>
      </w:r>
    </w:p>
    <w:p w:rsidR="00581A55" w:rsidRDefault="00581A55" w:rsidP="00581A55"/>
    <w:p w:rsidR="00581A55" w:rsidRDefault="00581A55" w:rsidP="00581A55">
      <w:r>
        <w:t xml:space="preserve">Il sito può utilizzare cookie tecnici, statistici e di marketing, inclusi strumenti di analisi e </w:t>
      </w:r>
      <w:proofErr w:type="spellStart"/>
      <w:r>
        <w:t>remarketing</w:t>
      </w:r>
      <w:proofErr w:type="spellEnd"/>
      <w:r>
        <w:t xml:space="preserve"> di terze parti (es. Meta/Facebook).</w:t>
      </w:r>
    </w:p>
    <w:p w:rsidR="00581A55" w:rsidRDefault="00581A55" w:rsidP="00581A55"/>
    <w:p w:rsidR="00581A55" w:rsidRDefault="00581A55" w:rsidP="00581A55">
      <w:r>
        <w:lastRenderedPageBreak/>
        <w:t>L’utente può gestire le preferenze tramite il banner cookie presente sul sito.</w:t>
      </w:r>
    </w:p>
    <w:p w:rsidR="00581A55" w:rsidRDefault="00581A55" w:rsidP="00581A55"/>
    <w:p w:rsidR="00581A55" w:rsidRDefault="00581A55" w:rsidP="00581A55">
      <w:r>
        <w:t>10. MODIFICHE ALLA PRIVACY POLICY</w:t>
      </w:r>
    </w:p>
    <w:p w:rsidR="00581A55" w:rsidRDefault="00581A55" w:rsidP="00581A55"/>
    <w:p w:rsidR="00E43938" w:rsidRDefault="00581A55" w:rsidP="00581A55">
      <w:r>
        <w:t>La presente informativa può essere aggiornata o modificata in qualsiasi momento per adeguamenti normativi o organizzativi.</w:t>
      </w:r>
    </w:p>
    <w:sectPr w:rsidR="00E43938" w:rsidSect="00C161A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55"/>
    <w:rsid w:val="001E5313"/>
    <w:rsid w:val="00581A55"/>
    <w:rsid w:val="00C161AC"/>
    <w:rsid w:val="00E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9E32F"/>
  <w15:chartTrackingRefBased/>
  <w15:docId w15:val="{8DEB1787-9D2A-B84C-92E2-CB1182EC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caliandro</dc:creator>
  <cp:keywords/>
  <dc:description/>
  <cp:lastModifiedBy>massimo caliandro</cp:lastModifiedBy>
  <cp:revision>1</cp:revision>
  <dcterms:created xsi:type="dcterms:W3CDTF">2026-05-15T08:57:00Z</dcterms:created>
  <dcterms:modified xsi:type="dcterms:W3CDTF">2026-05-15T09:03:00Z</dcterms:modified>
</cp:coreProperties>
</file>